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2" w:rsidRPr="00705A68" w:rsidRDefault="002A5D82" w:rsidP="00705A68">
      <w:pPr>
        <w:pStyle w:val="Heading1"/>
        <w:spacing w:line="240" w:lineRule="auto"/>
        <w:jc w:val="center"/>
        <w:rPr>
          <w:rFonts w:ascii="微软雅黑" w:eastAsia="微软雅黑" w:hAnsi="微软雅黑"/>
          <w:color w:val="333333"/>
          <w:sz w:val="36"/>
          <w:szCs w:val="36"/>
        </w:rPr>
      </w:pPr>
      <w:r w:rsidRPr="00705A68">
        <w:rPr>
          <w:rStyle w:val="Strong"/>
          <w:rFonts w:cs="宋体" w:hint="eastAsia"/>
          <w:b/>
          <w:bCs/>
          <w:color w:val="000000"/>
          <w:sz w:val="36"/>
          <w:szCs w:val="36"/>
          <w:shd w:val="clear" w:color="auto" w:fill="F8FAFB"/>
        </w:rPr>
        <w:t>四川川理后勤管理有限公司</w:t>
      </w:r>
    </w:p>
    <w:p w:rsidR="002A5D82" w:rsidRPr="00705A68" w:rsidRDefault="002A5D82" w:rsidP="00705A68">
      <w:pPr>
        <w:pStyle w:val="Heading1"/>
        <w:spacing w:line="240" w:lineRule="auto"/>
        <w:jc w:val="center"/>
        <w:rPr>
          <w:rFonts w:ascii="微软雅黑" w:eastAsia="微软雅黑" w:hAnsi="微软雅黑"/>
          <w:color w:val="333333"/>
          <w:sz w:val="36"/>
          <w:szCs w:val="36"/>
        </w:rPr>
      </w:pPr>
      <w:r w:rsidRPr="00705A68">
        <w:rPr>
          <w:rStyle w:val="Strong"/>
          <w:rFonts w:cs="宋体" w:hint="eastAsia"/>
          <w:b/>
          <w:bCs/>
          <w:color w:val="000000"/>
          <w:sz w:val="36"/>
          <w:szCs w:val="36"/>
          <w:shd w:val="clear" w:color="auto" w:fill="F8FAFB"/>
        </w:rPr>
        <w:t>经营性用房、住房及车库公开招租结果公示</w:t>
      </w:r>
    </w:p>
    <w:p w:rsidR="002A5D82" w:rsidRPr="00705A68" w:rsidRDefault="002A5D82" w:rsidP="00705A68">
      <w:pPr>
        <w:pStyle w:val="NormalWeb"/>
        <w:shd w:val="clear" w:color="auto" w:fill="FFFFFF"/>
        <w:wordWrap w:val="0"/>
        <w:spacing w:before="107" w:beforeAutospacing="0" w:after="107" w:afterAutospacing="0" w:line="226" w:lineRule="atLeast"/>
        <w:ind w:left="161" w:right="161"/>
        <w:rPr>
          <w:rFonts w:ascii="微软雅黑" w:eastAsia="微软雅黑" w:hAnsi="微软雅黑"/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 xml:space="preserve">    </w:t>
      </w:r>
      <w:r w:rsidRPr="00705A68">
        <w:rPr>
          <w:rFonts w:hint="eastAsia"/>
        </w:rPr>
        <w:t>四川川理后勤管理有限公司经营性用房、住房及车库公开招租于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9"/>
          <w:attr w:name="Year" w:val="2019"/>
        </w:smartTagPr>
        <w:r w:rsidRPr="00705A68">
          <w:t>2019</w:t>
        </w:r>
        <w:r w:rsidRPr="00705A68">
          <w:rPr>
            <w:rFonts w:hint="eastAsia"/>
          </w:rPr>
          <w:t>年</w:t>
        </w:r>
        <w:r w:rsidRPr="00705A68">
          <w:t>9</w:t>
        </w:r>
        <w:r w:rsidRPr="00705A68">
          <w:rPr>
            <w:rFonts w:hint="eastAsia"/>
          </w:rPr>
          <w:t>月</w:t>
        </w:r>
        <w:r w:rsidRPr="00705A68">
          <w:t>4</w:t>
        </w:r>
        <w:r w:rsidRPr="00705A68">
          <w:rPr>
            <w:rFonts w:hint="eastAsia"/>
          </w:rPr>
          <w:t>日</w:t>
        </w:r>
      </w:smartTag>
      <w:r w:rsidRPr="00705A68">
        <w:rPr>
          <w:rFonts w:hint="eastAsia"/>
        </w:rPr>
        <w:t>上午</w:t>
      </w:r>
      <w:r w:rsidRPr="00705A68">
        <w:t>9:00</w:t>
      </w:r>
      <w:r w:rsidRPr="00705A68">
        <w:rPr>
          <w:rFonts w:hint="eastAsia"/>
        </w:rPr>
        <w:t>在科会楼</w:t>
      </w:r>
      <w:r w:rsidRPr="00705A68">
        <w:t>501</w:t>
      </w:r>
      <w:r w:rsidRPr="00705A68">
        <w:rPr>
          <w:rFonts w:hint="eastAsia"/>
        </w:rPr>
        <w:t>会议室进行。评审小组依据招租公告规定，对各投标人投标报价进行评定，现对招租结果予以公示，详见附件《经营性用房、车库、住房招租结果明细表》</w:t>
      </w:r>
    </w:p>
    <w:p w:rsidR="002A5D82" w:rsidRPr="00705A68" w:rsidRDefault="002A5D82" w:rsidP="00705A68">
      <w:pPr>
        <w:pStyle w:val="PlainText"/>
        <w:ind w:firstLineChars="200" w:firstLine="480"/>
        <w:rPr>
          <w:sz w:val="24"/>
          <w:szCs w:val="24"/>
        </w:rPr>
      </w:pPr>
      <w:r w:rsidRPr="00705A68">
        <w:rPr>
          <w:rFonts w:hint="eastAsia"/>
          <w:sz w:val="24"/>
          <w:szCs w:val="24"/>
        </w:rPr>
        <w:t>如有异议，自公示起三个工作日内，以书面或电话形式实名反映。</w:t>
      </w:r>
    </w:p>
    <w:p w:rsidR="002A5D82" w:rsidRPr="00705A68" w:rsidRDefault="002A5D82" w:rsidP="00705A68">
      <w:pPr>
        <w:pStyle w:val="PlainText"/>
        <w:ind w:firstLineChars="200" w:firstLine="480"/>
        <w:rPr>
          <w:sz w:val="24"/>
          <w:szCs w:val="24"/>
        </w:rPr>
      </w:pPr>
      <w:r w:rsidRPr="00705A68">
        <w:rPr>
          <w:rFonts w:hint="eastAsia"/>
          <w:sz w:val="24"/>
          <w:szCs w:val="24"/>
        </w:rPr>
        <w:t>四川理工资产经营有限责任公司：</w:t>
      </w:r>
      <w:r w:rsidRPr="00705A68">
        <w:rPr>
          <w:sz w:val="24"/>
          <w:szCs w:val="24"/>
        </w:rPr>
        <w:t>0813-5505584</w:t>
      </w:r>
    </w:p>
    <w:p w:rsidR="002A5D82" w:rsidRPr="00705A68" w:rsidRDefault="002A5D82" w:rsidP="00705A68">
      <w:pPr>
        <w:pStyle w:val="PlainText"/>
        <w:ind w:firstLineChars="200" w:firstLine="480"/>
        <w:rPr>
          <w:sz w:val="24"/>
          <w:szCs w:val="24"/>
        </w:rPr>
      </w:pPr>
      <w:r w:rsidRPr="00705A68">
        <w:rPr>
          <w:rFonts w:hint="eastAsia"/>
          <w:sz w:val="24"/>
          <w:szCs w:val="24"/>
        </w:rPr>
        <w:t>四川轻化工大学纪委监察处：</w:t>
      </w:r>
      <w:r w:rsidRPr="00705A68">
        <w:rPr>
          <w:sz w:val="24"/>
          <w:szCs w:val="24"/>
        </w:rPr>
        <w:t>0813-5505625</w:t>
      </w:r>
    </w:p>
    <w:p w:rsidR="002A5D82" w:rsidRPr="00705A68" w:rsidRDefault="002A5D82" w:rsidP="00705A68">
      <w:pPr>
        <w:pStyle w:val="PlainText"/>
        <w:rPr>
          <w:rFonts w:ascii="微软雅黑" w:eastAsia="微软雅黑" w:hAnsi="微软雅黑"/>
          <w:sz w:val="24"/>
          <w:szCs w:val="24"/>
        </w:rPr>
      </w:pPr>
      <w:r w:rsidRPr="00705A68">
        <w:rPr>
          <w:sz w:val="24"/>
          <w:szCs w:val="24"/>
        </w:rPr>
        <w:br/>
      </w:r>
    </w:p>
    <w:p w:rsidR="002A5D82" w:rsidRPr="00705A68" w:rsidRDefault="002A5D82" w:rsidP="00705A68">
      <w:pPr>
        <w:pStyle w:val="PlainText"/>
        <w:rPr>
          <w:rFonts w:ascii="微软雅黑" w:eastAsia="微软雅黑" w:hAnsi="微软雅黑"/>
          <w:sz w:val="24"/>
          <w:szCs w:val="24"/>
        </w:rPr>
      </w:pPr>
      <w:r w:rsidRPr="00705A68">
        <w:rPr>
          <w:rFonts w:ascii="微软雅黑" w:eastAsia="微软雅黑" w:hAnsi="微软雅黑"/>
          <w:sz w:val="24"/>
          <w:szCs w:val="24"/>
        </w:rPr>
        <w:t> </w:t>
      </w:r>
    </w:p>
    <w:p w:rsidR="002A5D82" w:rsidRPr="00705A68" w:rsidRDefault="002A5D82" w:rsidP="00705A68">
      <w:pPr>
        <w:pStyle w:val="PlainText"/>
        <w:jc w:val="right"/>
        <w:rPr>
          <w:rFonts w:ascii="微软雅黑" w:eastAsia="微软雅黑" w:hAnsi="微软雅黑"/>
          <w:sz w:val="24"/>
          <w:szCs w:val="24"/>
        </w:rPr>
      </w:pPr>
      <w:r w:rsidRPr="00705A68">
        <w:rPr>
          <w:sz w:val="24"/>
          <w:szCs w:val="24"/>
        </w:rPr>
        <w:t>     </w:t>
      </w:r>
      <w:r w:rsidRPr="00705A68">
        <w:rPr>
          <w:rStyle w:val="apple-converted-space"/>
          <w:rFonts w:cs="宋体"/>
          <w:color w:val="333333"/>
          <w:sz w:val="24"/>
          <w:szCs w:val="24"/>
        </w:rPr>
        <w:t> </w:t>
      </w:r>
      <w:r w:rsidRPr="00705A68">
        <w:rPr>
          <w:rFonts w:hint="eastAsia"/>
          <w:sz w:val="24"/>
          <w:szCs w:val="24"/>
        </w:rPr>
        <w:t>四川川理后勤管理有限公司</w:t>
      </w:r>
    </w:p>
    <w:p w:rsidR="002A5D82" w:rsidRPr="00705A68" w:rsidRDefault="002A5D82" w:rsidP="00705A68">
      <w:pPr>
        <w:pStyle w:val="PlainText"/>
        <w:jc w:val="right"/>
        <w:rPr>
          <w:rFonts w:ascii="微软雅黑" w:eastAsia="微软雅黑" w:hAnsi="微软雅黑"/>
          <w:sz w:val="24"/>
          <w:szCs w:val="24"/>
        </w:rPr>
      </w:pPr>
      <w:r w:rsidRPr="00705A68">
        <w:rPr>
          <w:rFonts w:ascii="Calibri" w:eastAsia="微软雅黑" w:hAnsi="Calibri" w:cs="Calibri"/>
          <w:sz w:val="24"/>
          <w:szCs w:val="24"/>
        </w:rPr>
        <w:t>    </w:t>
      </w:r>
      <w:r w:rsidRPr="00705A68">
        <w:rPr>
          <w:rStyle w:val="apple-converted-space"/>
          <w:rFonts w:cs="宋体"/>
          <w:color w:val="333333"/>
          <w:sz w:val="24"/>
          <w:szCs w:val="24"/>
        </w:rPr>
        <w:t>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9"/>
          <w:attr w:name="Year" w:val="2019"/>
        </w:smartTagPr>
        <w:r w:rsidRPr="00705A68">
          <w:rPr>
            <w:sz w:val="24"/>
            <w:szCs w:val="24"/>
          </w:rPr>
          <w:t>2019</w:t>
        </w:r>
        <w:r w:rsidRPr="00705A68">
          <w:rPr>
            <w:rFonts w:hint="eastAsia"/>
            <w:sz w:val="24"/>
            <w:szCs w:val="24"/>
          </w:rPr>
          <w:t>年</w:t>
        </w:r>
        <w:r w:rsidRPr="00705A68">
          <w:rPr>
            <w:sz w:val="24"/>
            <w:szCs w:val="24"/>
          </w:rPr>
          <w:t>9</w:t>
        </w:r>
        <w:r w:rsidRPr="00705A68">
          <w:rPr>
            <w:rFonts w:hint="eastAsia"/>
            <w:sz w:val="24"/>
            <w:szCs w:val="24"/>
          </w:rPr>
          <w:t>月</w:t>
        </w:r>
        <w:r w:rsidRPr="00705A68">
          <w:rPr>
            <w:sz w:val="24"/>
            <w:szCs w:val="24"/>
          </w:rPr>
          <w:t>12</w:t>
        </w:r>
        <w:r w:rsidRPr="00705A68">
          <w:rPr>
            <w:rFonts w:hint="eastAsia"/>
            <w:sz w:val="24"/>
            <w:szCs w:val="24"/>
          </w:rPr>
          <w:t>日</w:t>
        </w:r>
      </w:smartTag>
    </w:p>
    <w:p w:rsidR="002A5D82" w:rsidRDefault="002A5D82"/>
    <w:sectPr w:rsidR="002A5D82" w:rsidSect="003A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D82" w:rsidRDefault="002A5D82" w:rsidP="00A21BD2">
      <w:r>
        <w:separator/>
      </w:r>
    </w:p>
  </w:endnote>
  <w:endnote w:type="continuationSeparator" w:id="0">
    <w:p w:rsidR="002A5D82" w:rsidRDefault="002A5D82" w:rsidP="00A21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D82" w:rsidRDefault="002A5D82" w:rsidP="00A21BD2">
      <w:r>
        <w:separator/>
      </w:r>
    </w:p>
  </w:footnote>
  <w:footnote w:type="continuationSeparator" w:id="0">
    <w:p w:rsidR="002A5D82" w:rsidRDefault="002A5D82" w:rsidP="00A21B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E6CE87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ED4077E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940276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62F83B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4176AED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08CF17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AC4955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B70D14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3CE0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F7884F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E29"/>
    <w:rsid w:val="00007BBB"/>
    <w:rsid w:val="002A5D82"/>
    <w:rsid w:val="003A6AF0"/>
    <w:rsid w:val="00485381"/>
    <w:rsid w:val="00657E29"/>
    <w:rsid w:val="00705A68"/>
    <w:rsid w:val="007754CD"/>
    <w:rsid w:val="007978F7"/>
    <w:rsid w:val="009C47A5"/>
    <w:rsid w:val="00A21BD2"/>
    <w:rsid w:val="00E04F4B"/>
    <w:rsid w:val="00EF55D4"/>
    <w:rsid w:val="00FC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F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05A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semiHidden/>
    <w:rsid w:val="00657E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57E29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57E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57E2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7E2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21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1BD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21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1BD2"/>
    <w:rPr>
      <w:rFonts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705A68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0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41</Words>
  <Characters>239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四川川理后勤管理有限公司</dc:title>
  <dc:subject/>
  <dc:creator>Administrator</dc:creator>
  <cp:keywords/>
  <dc:description/>
  <cp:lastModifiedBy>左明</cp:lastModifiedBy>
  <cp:revision>3</cp:revision>
  <dcterms:created xsi:type="dcterms:W3CDTF">2019-09-12T06:49:00Z</dcterms:created>
  <dcterms:modified xsi:type="dcterms:W3CDTF">2019-09-12T07:01:00Z</dcterms:modified>
</cp:coreProperties>
</file>